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B5D3" w14:textId="0F2843EE" w:rsidR="001926E5" w:rsidRPr="001926E5" w:rsidRDefault="001926E5">
      <w:pPr>
        <w:spacing w:after="205"/>
        <w:ind w:left="0"/>
        <w:rPr>
          <w:b/>
          <w:bCs/>
          <w:sz w:val="24"/>
          <w:szCs w:val="24"/>
        </w:rPr>
      </w:pPr>
      <w:r w:rsidRPr="001926E5">
        <w:rPr>
          <w:b/>
          <w:bCs/>
          <w:sz w:val="24"/>
          <w:szCs w:val="24"/>
        </w:rPr>
        <w:t>UCO Hardship Loan</w:t>
      </w:r>
    </w:p>
    <w:p w14:paraId="4CE52AB2" w14:textId="69ED02A0" w:rsidR="003637D9" w:rsidRDefault="001926E5">
      <w:pPr>
        <w:spacing w:after="205"/>
        <w:ind w:left="0"/>
      </w:pPr>
      <w:r>
        <w:t xml:space="preserve">The University College of Osteopathy (UCO) appreciate that things can happen unexpectedly that put students in a position of hardship. To support our students during this period of financial difficulty, the UCO offer the Hardship Loan.  </w:t>
      </w:r>
    </w:p>
    <w:p w14:paraId="0EA3D95E" w14:textId="77777777" w:rsidR="003637D9" w:rsidRDefault="001926E5">
      <w:pPr>
        <w:spacing w:after="205"/>
        <w:ind w:left="0"/>
      </w:pPr>
      <w:r>
        <w:t xml:space="preserve">The loan has been designed as an emergency loan to provide short-term relief by assisting students with maintenance costs (food, travel, bills etc). Payment is usually made within one week of your application being received. It is with regret that we cannot offer this loan as a long-term solution or to cover the cost of tuition fees. </w:t>
      </w:r>
    </w:p>
    <w:p w14:paraId="3ED69170" w14:textId="0C2D4486" w:rsidR="003637D9" w:rsidRDefault="001926E5">
      <w:pPr>
        <w:ind w:left="0"/>
      </w:pPr>
      <w:r>
        <w:t xml:space="preserve">Plans for repayment of the loan can be discussed with the Student Support </w:t>
      </w:r>
      <w:r w:rsidR="00695458">
        <w:t>Department</w:t>
      </w:r>
      <w:r>
        <w:t xml:space="preserve">. Students can apply for up-to £300. If your application is unsuccessful you will be provided the details of external sources that may be able to assist you further.  </w:t>
      </w:r>
    </w:p>
    <w:p w14:paraId="4896488F" w14:textId="77777777" w:rsidR="003637D9" w:rsidRDefault="001926E5">
      <w:pPr>
        <w:spacing w:after="104" w:line="259" w:lineRule="auto"/>
        <w:ind w:left="0"/>
      </w:pPr>
      <w:r>
        <w:rPr>
          <w:b/>
        </w:rPr>
        <w:t>E</w:t>
      </w:r>
      <w:r>
        <w:rPr>
          <w:b/>
          <w:sz w:val="18"/>
        </w:rPr>
        <w:t xml:space="preserve">LIGIBILITY </w:t>
      </w:r>
      <w:r>
        <w:rPr>
          <w:b/>
        </w:rPr>
        <w:t xml:space="preserve"> </w:t>
      </w:r>
    </w:p>
    <w:p w14:paraId="486A6BBE" w14:textId="77777777" w:rsidR="003637D9" w:rsidRDefault="001926E5">
      <w:pPr>
        <w:ind w:left="0"/>
      </w:pPr>
      <w:r>
        <w:t xml:space="preserve">All current students are welcome to apply. </w:t>
      </w:r>
    </w:p>
    <w:p w14:paraId="35B4310A" w14:textId="77777777" w:rsidR="003637D9" w:rsidRDefault="001926E5">
      <w:pPr>
        <w:spacing w:after="293" w:line="259" w:lineRule="auto"/>
        <w:ind w:left="0"/>
      </w:pPr>
      <w:r>
        <w:rPr>
          <w:b/>
        </w:rPr>
        <w:t>E</w:t>
      </w:r>
      <w:r>
        <w:rPr>
          <w:b/>
          <w:sz w:val="18"/>
        </w:rPr>
        <w:t xml:space="preserve">VIDENCE  </w:t>
      </w:r>
      <w:r>
        <w:rPr>
          <w:b/>
        </w:rPr>
        <w:t xml:space="preserve"> </w:t>
      </w:r>
    </w:p>
    <w:p w14:paraId="5CCA1E61" w14:textId="77777777" w:rsidR="003637D9" w:rsidRDefault="001926E5">
      <w:pPr>
        <w:pStyle w:val="Heading1"/>
        <w:ind w:left="0"/>
      </w:pPr>
      <w:r>
        <w:rPr>
          <w:sz w:val="22"/>
        </w:rPr>
        <w:t>E</w:t>
      </w:r>
      <w:r>
        <w:t>SSENTIAL</w:t>
      </w:r>
      <w:r>
        <w:rPr>
          <w:sz w:val="22"/>
        </w:rPr>
        <w:t xml:space="preserve"> </w:t>
      </w:r>
    </w:p>
    <w:p w14:paraId="50FC4F98" w14:textId="77777777" w:rsidR="003637D9" w:rsidRDefault="001926E5">
      <w:pPr>
        <w:numPr>
          <w:ilvl w:val="0"/>
          <w:numId w:val="1"/>
        </w:numPr>
        <w:spacing w:after="0"/>
        <w:ind w:hanging="360"/>
      </w:pPr>
      <w:r>
        <w:t xml:space="preserve">A copy of your last 3 bank statements from all bank accounts. </w:t>
      </w:r>
    </w:p>
    <w:p w14:paraId="7A866AAF" w14:textId="77777777" w:rsidR="003637D9" w:rsidRDefault="001926E5">
      <w:pPr>
        <w:numPr>
          <w:ilvl w:val="0"/>
          <w:numId w:val="1"/>
        </w:numPr>
        <w:spacing w:after="18"/>
        <w:ind w:hanging="36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C1A5F95" wp14:editId="6AD1844F">
                <wp:simplePos x="0" y="0"/>
                <wp:positionH relativeFrom="page">
                  <wp:posOffset>882701</wp:posOffset>
                </wp:positionH>
                <wp:positionV relativeFrom="page">
                  <wp:posOffset>450215</wp:posOffset>
                </wp:positionV>
                <wp:extent cx="5796661" cy="401700"/>
                <wp:effectExtent l="0" t="0" r="0" b="0"/>
                <wp:wrapTopAndBottom/>
                <wp:docPr id="1567" name="Group 1567"/>
                <wp:cNvGraphicFramePr/>
                <a:graphic xmlns:a="http://schemas.openxmlformats.org/drawingml/2006/main">
                  <a:graphicData uri="http://schemas.microsoft.com/office/word/2010/wordprocessingGroup">
                    <wpg:wgp>
                      <wpg:cNvGrpSpPr/>
                      <wpg:grpSpPr>
                        <a:xfrm>
                          <a:off x="0" y="0"/>
                          <a:ext cx="5796661" cy="401700"/>
                          <a:chOff x="0" y="0"/>
                          <a:chExt cx="5796661" cy="401700"/>
                        </a:xfrm>
                      </wpg:grpSpPr>
                      <wps:wsp>
                        <wps:cNvPr id="55" name="Rectangle 55"/>
                        <wps:cNvSpPr/>
                        <wps:spPr>
                          <a:xfrm>
                            <a:off x="1446225" y="247601"/>
                            <a:ext cx="46741" cy="187581"/>
                          </a:xfrm>
                          <a:prstGeom prst="rect">
                            <a:avLst/>
                          </a:prstGeom>
                          <a:ln>
                            <a:noFill/>
                          </a:ln>
                        </wps:spPr>
                        <wps:txbx>
                          <w:txbxContent>
                            <w:p w14:paraId="7BFA3F0F" w14:textId="77777777" w:rsidR="003637D9" w:rsidRDefault="001926E5">
                              <w:pPr>
                                <w:spacing w:after="160" w:line="259" w:lineRule="auto"/>
                                <w:ind w:left="0" w:firstLine="0"/>
                              </w:pPr>
                              <w:r>
                                <w:rPr>
                                  <w:sz w:val="20"/>
                                </w:rPr>
                                <w:t xml:space="preserve"> </w:t>
                              </w:r>
                            </w:p>
                          </w:txbxContent>
                        </wps:txbx>
                        <wps:bodyPr horzOverflow="overflow" vert="horz" lIns="0" tIns="0" rIns="0" bIns="0" rtlCol="0">
                          <a:noAutofit/>
                        </wps:bodyPr>
                      </wps:wsp>
                      <wps:wsp>
                        <wps:cNvPr id="1819" name="Shape 1819"/>
                        <wps:cNvSpPr/>
                        <wps:spPr>
                          <a:xfrm>
                            <a:off x="0" y="395605"/>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7" name="Picture 87"/>
                          <pic:cNvPicPr/>
                        </pic:nvPicPr>
                        <pic:blipFill>
                          <a:blip r:embed="rId10"/>
                          <a:stretch>
                            <a:fillRect/>
                          </a:stretch>
                        </pic:blipFill>
                        <pic:spPr>
                          <a:xfrm>
                            <a:off x="17729" y="0"/>
                            <a:ext cx="1428750" cy="352425"/>
                          </a:xfrm>
                          <a:prstGeom prst="rect">
                            <a:avLst/>
                          </a:prstGeom>
                        </pic:spPr>
                      </pic:pic>
                    </wpg:wgp>
                  </a:graphicData>
                </a:graphic>
              </wp:anchor>
            </w:drawing>
          </mc:Choice>
          <mc:Fallback xmlns="">
            <w:pict>
              <v:group w14:anchorId="0C1A5F95" id="Group 1567" o:spid="_x0000_s1026" style="position:absolute;left:0;text-align:left;margin-left:69.5pt;margin-top:35.45pt;width:456.45pt;height:31.65pt;z-index:251660288;mso-position-horizontal-relative:page;mso-position-vertical-relative:page" coordsize="57966,40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">
                <v:rect id="Rectangle 55" o:spid="_x0000_s1027" style="position:absolute;left:14462;top:247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BFA3F0F" w14:textId="77777777" w:rsidR="003637D9" w:rsidRDefault="001926E5">
                        <w:pPr>
                          <w:spacing w:after="160" w:line="259" w:lineRule="auto"/>
                          <w:ind w:left="0" w:firstLine="0"/>
                        </w:pPr>
                        <w:r>
                          <w:rPr>
                            <w:sz w:val="20"/>
                          </w:rPr>
                          <w:t xml:space="preserve"> </w:t>
                        </w:r>
                      </w:p>
                    </w:txbxContent>
                  </v:textbox>
                </v:rect>
                <v:shape id="Shape 1819" o:spid="_x0000_s1028" style="position:absolute;top:3956;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" path="m,l5796661,r,9144l,9144,,e" fillcolor="black" stroked="f" strokeweight="0">
                  <v:stroke miterlimit="83231f" joinstyle="miter"/>
                  <v:path arrowok="t" textboxrect="0,0,5796661,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9" type="#_x0000_t75" style="position:absolute;left:177;width:1428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">
                  <v:imagedata r:id="rId11" o:title=""/>
                </v:shape>
                <w10:wrap type="topAndBottom" anchorx="page" anchory="page"/>
              </v:group>
            </w:pict>
          </mc:Fallback>
        </mc:AlternateContent>
      </w:r>
      <w:r>
        <w:t xml:space="preserve">Your income should be clearly highlighted on the bank statements </w:t>
      </w:r>
      <w:r>
        <w:rPr>
          <w:b/>
        </w:rPr>
        <w:t>and</w:t>
      </w:r>
      <w:r>
        <w:t xml:space="preserve"> any outgoings over £100 should be explained.  </w:t>
      </w:r>
    </w:p>
    <w:p w14:paraId="11B7AE11" w14:textId="2BF8B628" w:rsidR="003637D9" w:rsidRDefault="001926E5">
      <w:pPr>
        <w:numPr>
          <w:ilvl w:val="0"/>
          <w:numId w:val="1"/>
        </w:numPr>
        <w:ind w:hanging="360"/>
      </w:pPr>
      <w:r>
        <w:t xml:space="preserve">Evidence of </w:t>
      </w:r>
      <w:r>
        <w:rPr>
          <w:b/>
        </w:rPr>
        <w:t>unforeseen</w:t>
      </w:r>
      <w:r>
        <w:t xml:space="preserve"> hardship (</w:t>
      </w:r>
      <w:r w:rsidR="000A4D60">
        <w:t>e.g.</w:t>
      </w:r>
      <w:r>
        <w:t xml:space="preserve"> redundancy, homelessness, unexpected </w:t>
      </w:r>
      <w:proofErr w:type="gramStart"/>
      <w:r>
        <w:t>bills</w:t>
      </w:r>
      <w:proofErr w:type="gramEnd"/>
      <w:r>
        <w:t xml:space="preserve"> or costs). Please speak to the Student Support </w:t>
      </w:r>
      <w:r w:rsidR="00695458">
        <w:t xml:space="preserve">Department </w:t>
      </w:r>
      <w:r>
        <w:t xml:space="preserve">if you experience any problems in providing this. </w:t>
      </w:r>
    </w:p>
    <w:p w14:paraId="4E9D8AA2" w14:textId="77777777" w:rsidR="003637D9" w:rsidRDefault="001926E5">
      <w:pPr>
        <w:spacing w:after="300" w:line="259" w:lineRule="auto"/>
        <w:ind w:left="0"/>
      </w:pPr>
      <w:r>
        <w:rPr>
          <w:b/>
          <w:sz w:val="18"/>
        </w:rPr>
        <w:t>WITHOUT ALL OF THE ABOVE YOUR APPLICATION WILL NOT BE CONSIDERED</w:t>
      </w:r>
      <w:r>
        <w:rPr>
          <w:b/>
        </w:rPr>
        <w:t xml:space="preserve">. </w:t>
      </w:r>
    </w:p>
    <w:p w14:paraId="0CDC3522" w14:textId="77777777" w:rsidR="003637D9" w:rsidRDefault="001926E5">
      <w:pPr>
        <w:pStyle w:val="Heading1"/>
        <w:ind w:left="0"/>
      </w:pPr>
      <w:r>
        <w:t>WHERE APPLICABLE</w:t>
      </w:r>
      <w:r>
        <w:rPr>
          <w:sz w:val="22"/>
        </w:rPr>
        <w:t xml:space="preserve"> </w:t>
      </w:r>
    </w:p>
    <w:p w14:paraId="76EF0961" w14:textId="57C4D98E" w:rsidR="003637D9" w:rsidRDefault="001926E5">
      <w:pPr>
        <w:numPr>
          <w:ilvl w:val="0"/>
          <w:numId w:val="2"/>
        </w:numPr>
        <w:spacing w:after="20"/>
        <w:ind w:hanging="360"/>
      </w:pPr>
      <w:r>
        <w:t>Tenancy agreement, evidence of mortgage repayments or confirmation of any other living arrangements (</w:t>
      </w:r>
      <w:r w:rsidR="000A4D60">
        <w:t>e.g.</w:t>
      </w:r>
      <w:r>
        <w:t xml:space="preserve"> paying rent to parents).  </w:t>
      </w:r>
    </w:p>
    <w:p w14:paraId="4B47B8A3" w14:textId="70547950" w:rsidR="003637D9" w:rsidRDefault="001926E5">
      <w:pPr>
        <w:numPr>
          <w:ilvl w:val="0"/>
          <w:numId w:val="2"/>
        </w:numPr>
        <w:ind w:hanging="360"/>
      </w:pPr>
      <w:r>
        <w:t>A letter from your financial sponsor(s) (</w:t>
      </w:r>
      <w:r w:rsidR="000A4D60">
        <w:t>e.g.</w:t>
      </w:r>
      <w:r>
        <w:t xml:space="preserve"> Student Finance England, Scholarship, Sponsorships) on the loans and/or grants that you will receive from them for the academic year. </w:t>
      </w:r>
    </w:p>
    <w:p w14:paraId="19831C5C" w14:textId="77777777" w:rsidR="003637D9" w:rsidRDefault="001926E5">
      <w:pPr>
        <w:pStyle w:val="Heading1"/>
        <w:ind w:left="0"/>
      </w:pPr>
      <w:r>
        <w:rPr>
          <w:sz w:val="22"/>
        </w:rPr>
        <w:t>H</w:t>
      </w:r>
      <w:r>
        <w:t xml:space="preserve">OW TO </w:t>
      </w:r>
      <w:r>
        <w:rPr>
          <w:sz w:val="22"/>
        </w:rPr>
        <w:t>A</w:t>
      </w:r>
      <w:r>
        <w:t xml:space="preserve">PPLY </w:t>
      </w:r>
      <w:r>
        <w:rPr>
          <w:sz w:val="22"/>
        </w:rPr>
        <w:t xml:space="preserve"> </w:t>
      </w:r>
    </w:p>
    <w:p w14:paraId="55E3B26A" w14:textId="32DEF3DA" w:rsidR="003637D9" w:rsidRDefault="001926E5">
      <w:pPr>
        <w:spacing w:after="0"/>
        <w:ind w:left="0"/>
      </w:pPr>
      <w:r>
        <w:t>The online application will open on 18</w:t>
      </w:r>
      <w:r>
        <w:rPr>
          <w:vertAlign w:val="superscript"/>
        </w:rPr>
        <w:t>th</w:t>
      </w:r>
      <w:r>
        <w:t xml:space="preserve"> September 20</w:t>
      </w:r>
      <w:r w:rsidR="00302EA4">
        <w:t xml:space="preserve">20 </w:t>
      </w:r>
      <w:r>
        <w:t xml:space="preserve">on the Student Support Financial Support page. Applications are welcome throughout the academic year. Please complete the form and upload your supporting evidence.  </w:t>
      </w:r>
    </w:p>
    <w:p w14:paraId="1B4060CE" w14:textId="77777777" w:rsidR="003637D9" w:rsidRDefault="001926E5">
      <w:pPr>
        <w:spacing w:after="0" w:line="259" w:lineRule="auto"/>
        <w:ind w:left="5" w:firstLine="0"/>
      </w:pPr>
      <w:r>
        <w:t xml:space="preserve"> </w:t>
      </w:r>
    </w:p>
    <w:p w14:paraId="0FCE7F94" w14:textId="451A2D71" w:rsidR="003637D9" w:rsidRDefault="001926E5">
      <w:pPr>
        <w:spacing w:after="1179"/>
        <w:ind w:left="0"/>
      </w:pPr>
      <w:r>
        <w:t xml:space="preserve">For any further questions, please </w:t>
      </w:r>
      <w:r w:rsidR="00302EA4">
        <w:t xml:space="preserve">contact </w:t>
      </w:r>
      <w:r>
        <w:rPr>
          <w:color w:val="0000FF"/>
          <w:u w:val="single" w:color="0000FF"/>
        </w:rPr>
        <w:t>StudentSupport@uco.ac.uk</w:t>
      </w:r>
      <w:r>
        <w:t xml:space="preserve"> </w:t>
      </w:r>
    </w:p>
    <w:p w14:paraId="000101D9" w14:textId="77777777" w:rsidR="003637D9" w:rsidRDefault="001926E5">
      <w:pPr>
        <w:spacing w:after="24" w:line="259" w:lineRule="auto"/>
        <w:ind w:left="-24" w:right="-27" w:firstLine="0"/>
      </w:pPr>
      <w:r>
        <w:rPr>
          <w:rFonts w:ascii="Calibri" w:eastAsia="Calibri" w:hAnsi="Calibri" w:cs="Calibri"/>
          <w:noProof/>
        </w:rPr>
        <mc:AlternateContent>
          <mc:Choice Requires="wpg">
            <w:drawing>
              <wp:inline distT="0" distB="0" distL="0" distR="0" wp14:anchorId="02CDB8D9" wp14:editId="293910E9">
                <wp:extent cx="5796661" cy="6096"/>
                <wp:effectExtent l="0" t="0" r="0" b="0"/>
                <wp:docPr id="1568" name="Group 1568"/>
                <wp:cNvGraphicFramePr/>
                <a:graphic xmlns:a="http://schemas.openxmlformats.org/drawingml/2006/main">
                  <a:graphicData uri="http://schemas.microsoft.com/office/word/2010/wordprocessingGroup">
                    <wpg:wgp>
                      <wpg:cNvGrpSpPr/>
                      <wpg:grpSpPr>
                        <a:xfrm>
                          <a:off x="0" y="0"/>
                          <a:ext cx="5796661" cy="6096"/>
                          <a:chOff x="0" y="0"/>
                          <a:chExt cx="5796661" cy="6096"/>
                        </a:xfrm>
                      </wpg:grpSpPr>
                      <wps:wsp>
                        <wps:cNvPr id="1821" name="Shape 182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
            <w:pict>
              <v:group id="Group 1568" style="width:456.43pt;height:0.47998pt;mso-position-horizontal-relative:char;mso-position-vertical-relative:line" coordsize="57966,60">
                <v:shape id="Shape 1822"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41B09455" w14:textId="6C1F54BA" w:rsidR="003637D9" w:rsidRDefault="001926E5">
      <w:pPr>
        <w:spacing w:after="0" w:line="259" w:lineRule="auto"/>
        <w:ind w:left="2" w:firstLine="0"/>
        <w:jc w:val="center"/>
      </w:pPr>
      <w:r>
        <w:rPr>
          <w:sz w:val="18"/>
        </w:rPr>
        <w:t xml:space="preserve">Page 1 of </w:t>
      </w:r>
      <w:r w:rsidR="002E58BF">
        <w:rPr>
          <w:sz w:val="18"/>
        </w:rPr>
        <w:t>1</w:t>
      </w:r>
      <w:r>
        <w:rPr>
          <w:sz w:val="18"/>
        </w:rPr>
        <w:t xml:space="preserve"> / UCO HARDSHIP LOAN/ (0</w:t>
      </w:r>
      <w:r w:rsidR="00414CB7">
        <w:rPr>
          <w:sz w:val="18"/>
        </w:rPr>
        <w:t>8</w:t>
      </w:r>
      <w:r>
        <w:rPr>
          <w:sz w:val="18"/>
        </w:rPr>
        <w:t>/20</w:t>
      </w:r>
      <w:r w:rsidR="00302EA4">
        <w:rPr>
          <w:sz w:val="18"/>
        </w:rPr>
        <w:t>20</w:t>
      </w:r>
      <w:r>
        <w:rPr>
          <w:sz w:val="18"/>
        </w:rPr>
        <w:t>) / V</w:t>
      </w:r>
      <w:r w:rsidR="00302EA4">
        <w:rPr>
          <w:sz w:val="18"/>
        </w:rPr>
        <w:t>2</w:t>
      </w:r>
      <w:r>
        <w:rPr>
          <w:sz w:val="18"/>
        </w:rPr>
        <w:t>.0 / S</w:t>
      </w:r>
      <w:r w:rsidR="00302EA4">
        <w:rPr>
          <w:sz w:val="18"/>
        </w:rPr>
        <w:t>S</w:t>
      </w:r>
    </w:p>
    <w:sectPr w:rsidR="003637D9">
      <w:pgSz w:w="11906" w:h="16838"/>
      <w:pgMar w:top="1550" w:right="1415" w:bottom="939"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D7FA1" w14:textId="77777777" w:rsidR="00FC4598" w:rsidRDefault="00FC4598" w:rsidP="00302EA4">
      <w:pPr>
        <w:spacing w:after="0" w:line="240" w:lineRule="auto"/>
      </w:pPr>
      <w:r>
        <w:separator/>
      </w:r>
    </w:p>
  </w:endnote>
  <w:endnote w:type="continuationSeparator" w:id="0">
    <w:p w14:paraId="15F0676B" w14:textId="77777777" w:rsidR="00FC4598" w:rsidRDefault="00FC4598" w:rsidP="0030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F61D" w14:textId="77777777" w:rsidR="00FC4598" w:rsidRDefault="00FC4598" w:rsidP="00302EA4">
      <w:pPr>
        <w:spacing w:after="0" w:line="240" w:lineRule="auto"/>
      </w:pPr>
      <w:r>
        <w:separator/>
      </w:r>
    </w:p>
  </w:footnote>
  <w:footnote w:type="continuationSeparator" w:id="0">
    <w:p w14:paraId="7780CBFD" w14:textId="77777777" w:rsidR="00FC4598" w:rsidRDefault="00FC4598" w:rsidP="0030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2006B"/>
    <w:multiLevelType w:val="hybridMultilevel"/>
    <w:tmpl w:val="82DA5AFC"/>
    <w:lvl w:ilvl="0" w:tplc="E438F09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E979C">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C275D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A03E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609BC">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A452A0">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BC827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666D0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D20AE0">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1A176C"/>
    <w:multiLevelType w:val="hybridMultilevel"/>
    <w:tmpl w:val="8B1893F4"/>
    <w:lvl w:ilvl="0" w:tplc="871A540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40451A">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446C6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CBF2C">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0B2D8">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6FC6C">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2634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6086AA">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26068C">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D9"/>
    <w:rsid w:val="000A4D60"/>
    <w:rsid w:val="001926E5"/>
    <w:rsid w:val="00285946"/>
    <w:rsid w:val="002E58BF"/>
    <w:rsid w:val="00302EA4"/>
    <w:rsid w:val="003637D9"/>
    <w:rsid w:val="00414CB7"/>
    <w:rsid w:val="00695458"/>
    <w:rsid w:val="00936455"/>
    <w:rsid w:val="00FC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2A4"/>
  <w15:docId w15:val="{831747C8-0D8D-46F1-A37C-B73A8F56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04"/>
      <w:ind w:left="15"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paragraph" w:styleId="Header">
    <w:name w:val="header"/>
    <w:basedOn w:val="Normal"/>
    <w:link w:val="HeaderChar"/>
    <w:uiPriority w:val="99"/>
    <w:unhideWhenUsed/>
    <w:rsid w:val="00302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EA4"/>
    <w:rPr>
      <w:rFonts w:ascii="Arial" w:eastAsia="Arial" w:hAnsi="Arial" w:cs="Arial"/>
      <w:color w:val="000000"/>
    </w:rPr>
  </w:style>
  <w:style w:type="paragraph" w:styleId="Footer">
    <w:name w:val="footer"/>
    <w:basedOn w:val="Normal"/>
    <w:link w:val="FooterChar"/>
    <w:uiPriority w:val="99"/>
    <w:unhideWhenUsed/>
    <w:rsid w:val="00302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EA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0C724220D554E87DD61DF11AE1C59" ma:contentTypeVersion="12" ma:contentTypeDescription="Create a new document." ma:contentTypeScope="" ma:versionID="a8b92f1e10066f04df142d5c7e1739ea">
  <xsd:schema xmlns:xsd="http://www.w3.org/2001/XMLSchema" xmlns:xs="http://www.w3.org/2001/XMLSchema" xmlns:p="http://schemas.microsoft.com/office/2006/metadata/properties" xmlns:ns3="523b2db0-d661-443e-8e33-8572c4e0a807" xmlns:ns4="b47b4161-249f-4084-aed3-d7672ada0b4b" targetNamespace="http://schemas.microsoft.com/office/2006/metadata/properties" ma:root="true" ma:fieldsID="c496a5cacfd2a7d9184826d822c1dec9" ns3:_="" ns4:_="">
    <xsd:import namespace="523b2db0-d661-443e-8e33-8572c4e0a807"/>
    <xsd:import namespace="b47b4161-249f-4084-aed3-d7672ada0b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b2db0-d661-443e-8e33-8572c4e0a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7b4161-249f-4084-aed3-d7672ada0b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2F455-331E-460B-AD36-2667A557D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E6962-8A4A-42A2-AFF7-290664FC9346}">
  <ds:schemaRefs>
    <ds:schemaRef ds:uri="http://schemas.microsoft.com/sharepoint/v3/contenttype/forms"/>
  </ds:schemaRefs>
</ds:datastoreItem>
</file>

<file path=customXml/itemProps3.xml><?xml version="1.0" encoding="utf-8"?>
<ds:datastoreItem xmlns:ds="http://schemas.openxmlformats.org/officeDocument/2006/customXml" ds:itemID="{6CE34E5A-7FB0-4842-955F-9F579112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b2db0-d661-443e-8e33-8572c4e0a807"/>
    <ds:schemaRef ds:uri="b47b4161-249f-4084-aed3-d7672ada0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Jas Verdi</cp:lastModifiedBy>
  <cp:revision>3</cp:revision>
  <dcterms:created xsi:type="dcterms:W3CDTF">2020-08-04T14:56:00Z</dcterms:created>
  <dcterms:modified xsi:type="dcterms:W3CDTF">2020-08-05T10:00:00Z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0x01010078C0C724220D554E87DD61DF11AE1C59</vt:lpwstr>
  </property>
</Properties>
</file>